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08C" w:rsidRDefault="007D708C" w:rsidP="007D70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месте размещения информации о показателях</w:t>
      </w:r>
    </w:p>
    <w:p w:rsidR="007D708C" w:rsidRDefault="007D708C" w:rsidP="007D708C">
      <w:pPr>
        <w:pStyle w:val="ConsPlusTitle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452149">
        <w:rPr>
          <w:rFonts w:ascii="Times New Roman" w:hAnsi="Times New Roman" w:cs="Times New Roman"/>
          <w:sz w:val="28"/>
          <w:szCs w:val="28"/>
        </w:rPr>
        <w:t>монитори</w:t>
      </w:r>
      <w:r>
        <w:rPr>
          <w:rFonts w:ascii="Times New Roman" w:hAnsi="Times New Roman" w:cs="Times New Roman"/>
          <w:sz w:val="28"/>
          <w:szCs w:val="28"/>
        </w:rPr>
        <w:t>нга уровня открытости бюджетных данных</w:t>
      </w:r>
    </w:p>
    <w:p w:rsidR="005F297B" w:rsidRDefault="008361CE" w:rsidP="007D708C">
      <w:pPr>
        <w:pStyle w:val="ConsPlusTitle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3B24E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E67B4">
        <w:rPr>
          <w:rFonts w:ascii="Times New Roman" w:hAnsi="Times New Roman" w:cs="Times New Roman"/>
          <w:sz w:val="28"/>
          <w:szCs w:val="28"/>
        </w:rPr>
        <w:t>образования</w:t>
      </w:r>
      <w:r w:rsidRPr="003B24EA">
        <w:rPr>
          <w:rFonts w:ascii="Times New Roman" w:hAnsi="Times New Roman" w:cs="Times New Roman"/>
          <w:sz w:val="28"/>
          <w:szCs w:val="28"/>
        </w:rPr>
        <w:t xml:space="preserve"> "</w:t>
      </w:r>
      <w:r w:rsidR="00BE67B4">
        <w:rPr>
          <w:rFonts w:ascii="Times New Roman" w:hAnsi="Times New Roman" w:cs="Times New Roman"/>
          <w:sz w:val="28"/>
          <w:szCs w:val="28"/>
        </w:rPr>
        <w:t>_________________</w:t>
      </w:r>
      <w:r w:rsidRPr="003B24EA">
        <w:rPr>
          <w:rFonts w:ascii="Times New Roman" w:hAnsi="Times New Roman" w:cs="Times New Roman"/>
          <w:sz w:val="28"/>
          <w:szCs w:val="28"/>
        </w:rPr>
        <w:t>"</w:t>
      </w:r>
      <w:r w:rsidR="00BE6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08C" w:rsidRPr="003B24EA" w:rsidRDefault="00BE67B4" w:rsidP="007D708C">
      <w:pPr>
        <w:pStyle w:val="ConsPlusTitle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Льговского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361CE" w:rsidRPr="003B24EA">
        <w:rPr>
          <w:rFonts w:ascii="Times New Roman" w:hAnsi="Times New Roman" w:cs="Times New Roman"/>
          <w:sz w:val="28"/>
          <w:szCs w:val="28"/>
        </w:rPr>
        <w:t xml:space="preserve"> Курской</w:t>
      </w:r>
      <w:proofErr w:type="gramEnd"/>
      <w:r w:rsidR="008361CE" w:rsidRPr="003B24EA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7D708C" w:rsidRPr="00283CA4" w:rsidRDefault="007D708C" w:rsidP="007D70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3CA4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</w:t>
      </w:r>
    </w:p>
    <w:p w:rsidR="007D708C" w:rsidRDefault="007D708C" w:rsidP="007D70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724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527"/>
        <w:gridCol w:w="4726"/>
        <w:gridCol w:w="5120"/>
      </w:tblGrid>
      <w:tr w:rsidR="007D708C" w:rsidRPr="0044260A" w:rsidTr="00BE67B4">
        <w:trPr>
          <w:trHeight w:val="91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8C" w:rsidRPr="00CC07DD" w:rsidRDefault="007D708C" w:rsidP="0019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C07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8C" w:rsidRPr="00CC07DD" w:rsidRDefault="007D708C" w:rsidP="0019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C07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8C" w:rsidRPr="00CC07DD" w:rsidRDefault="007D708C" w:rsidP="0019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C07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Ссылка размещения информации в информационно-телекоммуникационной сети «Интернет»</w:t>
            </w:r>
          </w:p>
        </w:tc>
      </w:tr>
      <w:tr w:rsidR="007D708C" w:rsidRPr="0044260A" w:rsidTr="001257E5">
        <w:trPr>
          <w:trHeight w:val="11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8C" w:rsidRPr="005F297B" w:rsidRDefault="007D708C" w:rsidP="0019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F29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1. Содержательное наполнение официального сайта муниципального образования или официального сайта администрации муниципального образования </w:t>
            </w:r>
          </w:p>
          <w:p w:rsidR="007D708C" w:rsidRPr="005F297B" w:rsidRDefault="007D708C" w:rsidP="0073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9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 части обеспечения открытости бюджетных данных для граждан</w:t>
            </w:r>
          </w:p>
        </w:tc>
      </w:tr>
      <w:tr w:rsidR="007D708C" w:rsidRPr="0044260A" w:rsidTr="00BE67B4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8C" w:rsidRPr="00CC07DD" w:rsidRDefault="007D708C" w:rsidP="0019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8C" w:rsidRPr="005F297B" w:rsidRDefault="00BE67B4" w:rsidP="005F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Опубликование проекта решения о бюджете на 2024 год и плановый период 2025-2026 г</w:t>
            </w:r>
            <w:r w:rsidR="005F297B" w:rsidRPr="005F2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5F2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 проведени</w:t>
            </w:r>
            <w:r w:rsidR="005F297B" w:rsidRPr="005F2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F2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публичных слушаний по обсуждению данного вопроса</w:t>
            </w:r>
          </w:p>
        </w:tc>
        <w:tc>
          <w:tcPr>
            <w:tcW w:w="2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8C" w:rsidRPr="00CC07DD" w:rsidRDefault="007D708C" w:rsidP="0019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08C" w:rsidRPr="0044260A" w:rsidTr="00BE67B4">
        <w:trPr>
          <w:trHeight w:val="87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8C" w:rsidRPr="00CC07DD" w:rsidRDefault="007D708C" w:rsidP="0019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8C" w:rsidRPr="005F297B" w:rsidRDefault="00BE67B4" w:rsidP="005F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Опубликование первоначально принятого решения о бюджете муниципального образования на текущий финансовый год (2024 год и плановый период 2025-2026</w:t>
            </w:r>
            <w:r w:rsidR="005F297B" w:rsidRPr="005F2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гг.</w:t>
            </w:r>
            <w:r w:rsidRPr="005F2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8C" w:rsidRPr="00CC07DD" w:rsidRDefault="007D708C" w:rsidP="0019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08C" w:rsidRPr="0044260A" w:rsidTr="00BE67B4">
        <w:trPr>
          <w:trHeight w:val="106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8C" w:rsidRPr="00CC07DD" w:rsidRDefault="007D708C" w:rsidP="0019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8C" w:rsidRPr="005F297B" w:rsidRDefault="00BE67B4" w:rsidP="005F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F2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Опубликование проекта решения о</w:t>
            </w:r>
            <w:r w:rsidRPr="005F2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 исполнении</w:t>
            </w:r>
            <w:r w:rsidRPr="005F2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бюджете </w:t>
            </w:r>
            <w:r w:rsidRPr="005F2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2023 год</w:t>
            </w:r>
            <w:r w:rsidRPr="005F2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проведени</w:t>
            </w:r>
            <w:r w:rsidR="005F297B" w:rsidRPr="005F2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F2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публичных слушаний по обсуждению данного вопроса</w:t>
            </w:r>
          </w:p>
        </w:tc>
        <w:tc>
          <w:tcPr>
            <w:tcW w:w="2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8C" w:rsidRPr="00CC07DD" w:rsidRDefault="007D708C" w:rsidP="0019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67B4" w:rsidRPr="0044260A" w:rsidTr="00BE67B4">
        <w:trPr>
          <w:trHeight w:val="106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67B4" w:rsidRPr="00CC07DD" w:rsidRDefault="00BE67B4" w:rsidP="0019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2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67B4" w:rsidRPr="005F297B" w:rsidRDefault="00BE67B4" w:rsidP="00CC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5F2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Опубликование решения об исполнении бюджета муниципального образования за отчетный финансовый год (2023 год)</w:t>
            </w:r>
          </w:p>
        </w:tc>
        <w:tc>
          <w:tcPr>
            <w:tcW w:w="2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7B4" w:rsidRPr="00CC07DD" w:rsidRDefault="00BE67B4" w:rsidP="0019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08C" w:rsidRPr="0044260A" w:rsidTr="00BE67B4">
        <w:trPr>
          <w:trHeight w:val="109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8C" w:rsidRPr="00CC07DD" w:rsidRDefault="007D708C" w:rsidP="00BE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BE67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8C" w:rsidRPr="005F297B" w:rsidRDefault="007D708C" w:rsidP="005F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Опубликование решений о внесении изменений в решение о бюджете муниципального образования на текущий финансовый год (</w:t>
            </w:r>
            <w:r w:rsidR="00BE67B4" w:rsidRPr="005F2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  <w:r w:rsidRPr="005F2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плановый период</w:t>
            </w:r>
            <w:r w:rsidR="00BE67B4" w:rsidRPr="005F2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2025-2026г</w:t>
            </w:r>
            <w:r w:rsidR="005F297B" w:rsidRPr="005F2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Pr="005F2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B2" w:rsidRPr="00CC07DD" w:rsidRDefault="005749B2" w:rsidP="000D5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708C" w:rsidRPr="0044260A" w:rsidTr="00BE67B4">
        <w:trPr>
          <w:trHeight w:val="101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8C" w:rsidRPr="00CC07DD" w:rsidRDefault="007D708C" w:rsidP="005F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5F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8C" w:rsidRPr="005F297B" w:rsidRDefault="007D708C" w:rsidP="00BE6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Опубликование актуализированной версии решения о бюджете муниципального образования на текущий финансовый год (</w:t>
            </w:r>
            <w:r w:rsidR="00BE67B4" w:rsidRPr="005F2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 и плановый период 202</w:t>
            </w:r>
            <w:r w:rsidR="005F297B" w:rsidRPr="005F2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BE67B4" w:rsidRPr="005F2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-2026гг)</w:t>
            </w:r>
          </w:p>
        </w:tc>
        <w:tc>
          <w:tcPr>
            <w:tcW w:w="2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8C" w:rsidRPr="00CC07DD" w:rsidRDefault="007D708C" w:rsidP="0019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17DB" w:rsidRPr="0044260A" w:rsidTr="001257E5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7DB" w:rsidRPr="005F297B" w:rsidRDefault="00FC17DB" w:rsidP="00766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F29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 Наличие  «Бюджета для граждан»</w:t>
            </w:r>
            <w:bookmarkStart w:id="0" w:name="_GoBack"/>
            <w:bookmarkEnd w:id="0"/>
          </w:p>
        </w:tc>
      </w:tr>
      <w:tr w:rsidR="00FC17DB" w:rsidRPr="0044260A" w:rsidTr="00BE67B4">
        <w:trPr>
          <w:trHeight w:val="135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7DB" w:rsidRPr="00CC07DD" w:rsidRDefault="00FC17DB" w:rsidP="0019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0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7DB" w:rsidRPr="005F297B" w:rsidRDefault="00FC17DB" w:rsidP="005F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Опубликование в сети «Интернет» «Бюджета для граждан», разработанного на основе решения о бюджете муниципального образования на текущий финансовый год (</w:t>
            </w:r>
            <w:r w:rsidR="005F297B" w:rsidRPr="005F2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 и плановый период 2025-2026гг</w:t>
            </w:r>
            <w:r w:rsidRPr="005F2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DB" w:rsidRPr="00CC07DD" w:rsidRDefault="00FC17DB" w:rsidP="0019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17DB" w:rsidRPr="0044260A" w:rsidTr="005F297B">
        <w:trPr>
          <w:trHeight w:val="81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7DB" w:rsidRPr="005F297B" w:rsidRDefault="00FC17DB" w:rsidP="0019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2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7DB" w:rsidRPr="005F297B" w:rsidRDefault="005F297B" w:rsidP="005F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2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Опубликование в сети «Интернет» «Бюджета для граждан», разработанного на основе решения о</w:t>
            </w:r>
            <w:r w:rsidRPr="005F2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 исполнении бюджета муниципального образования за отчетный финансовый год (2023 год)</w:t>
            </w:r>
          </w:p>
        </w:tc>
        <w:tc>
          <w:tcPr>
            <w:tcW w:w="2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7DB" w:rsidRPr="005F297B" w:rsidRDefault="00FC17DB" w:rsidP="00767A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D708C" w:rsidRPr="00ED0C89" w:rsidRDefault="007D708C">
      <w:pPr>
        <w:rPr>
          <w:rFonts w:ascii="Times New Roman" w:hAnsi="Times New Roman" w:cs="Times New Roman"/>
        </w:rPr>
      </w:pPr>
    </w:p>
    <w:sectPr w:rsidR="007D708C" w:rsidRPr="00ED0C89" w:rsidSect="0059760D">
      <w:headerReference w:type="default" r:id="rId7"/>
      <w:headerReference w:type="first" r:id="rId8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585" w:rsidRDefault="00B70585" w:rsidP="00530D28">
      <w:pPr>
        <w:spacing w:after="0" w:line="240" w:lineRule="auto"/>
      </w:pPr>
      <w:r>
        <w:separator/>
      </w:r>
    </w:p>
  </w:endnote>
  <w:endnote w:type="continuationSeparator" w:id="0">
    <w:p w:rsidR="00B70585" w:rsidRDefault="00B70585" w:rsidP="00530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585" w:rsidRDefault="00B70585" w:rsidP="00530D28">
      <w:pPr>
        <w:spacing w:after="0" w:line="240" w:lineRule="auto"/>
      </w:pPr>
      <w:r>
        <w:separator/>
      </w:r>
    </w:p>
  </w:footnote>
  <w:footnote w:type="continuationSeparator" w:id="0">
    <w:p w:rsidR="00B70585" w:rsidRDefault="00B70585" w:rsidP="00530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251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6D4A" w:rsidRPr="002B3CCC" w:rsidRDefault="00A00F92" w:rsidP="002B3CCC">
        <w:pPr>
          <w:pStyle w:val="a3"/>
          <w:jc w:val="center"/>
          <w:rPr>
            <w:rFonts w:ascii="Times New Roman" w:hAnsi="Times New Roman" w:cs="Times New Roman"/>
          </w:rPr>
        </w:pPr>
        <w:r w:rsidRPr="002B3CCC">
          <w:rPr>
            <w:rFonts w:ascii="Times New Roman" w:hAnsi="Times New Roman" w:cs="Times New Roman"/>
          </w:rPr>
          <w:fldChar w:fldCharType="begin"/>
        </w:r>
        <w:r w:rsidR="007D708C" w:rsidRPr="002B3CCC">
          <w:rPr>
            <w:rFonts w:ascii="Times New Roman" w:hAnsi="Times New Roman" w:cs="Times New Roman"/>
          </w:rPr>
          <w:instrText xml:space="preserve"> PAGE   \* MERGEFORMAT </w:instrText>
        </w:r>
        <w:r w:rsidRPr="002B3CCC">
          <w:rPr>
            <w:rFonts w:ascii="Times New Roman" w:hAnsi="Times New Roman" w:cs="Times New Roman"/>
          </w:rPr>
          <w:fldChar w:fldCharType="separate"/>
        </w:r>
        <w:r w:rsidR="005F297B">
          <w:rPr>
            <w:rFonts w:ascii="Times New Roman" w:hAnsi="Times New Roman" w:cs="Times New Roman"/>
            <w:noProof/>
          </w:rPr>
          <w:t>2</w:t>
        </w:r>
        <w:r w:rsidRPr="002B3CC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D4A" w:rsidRPr="002B3CCC" w:rsidRDefault="00B70585" w:rsidP="002B3CCC">
    <w:pPr>
      <w:pStyle w:val="a3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8C"/>
    <w:rsid w:val="00012B64"/>
    <w:rsid w:val="00062720"/>
    <w:rsid w:val="00080A0F"/>
    <w:rsid w:val="00083B93"/>
    <w:rsid w:val="00084280"/>
    <w:rsid w:val="000D5225"/>
    <w:rsid w:val="000D54C6"/>
    <w:rsid w:val="00121E0F"/>
    <w:rsid w:val="001257E5"/>
    <w:rsid w:val="00176580"/>
    <w:rsid w:val="001A01FF"/>
    <w:rsid w:val="001C1431"/>
    <w:rsid w:val="001F285D"/>
    <w:rsid w:val="001F2B76"/>
    <w:rsid w:val="00206EE5"/>
    <w:rsid w:val="00212495"/>
    <w:rsid w:val="00260EEC"/>
    <w:rsid w:val="002B7CFC"/>
    <w:rsid w:val="00305373"/>
    <w:rsid w:val="00323CFE"/>
    <w:rsid w:val="00355AF6"/>
    <w:rsid w:val="003B24EA"/>
    <w:rsid w:val="003E2820"/>
    <w:rsid w:val="004037FA"/>
    <w:rsid w:val="00431426"/>
    <w:rsid w:val="00442E3B"/>
    <w:rsid w:val="00464C23"/>
    <w:rsid w:val="00467A69"/>
    <w:rsid w:val="004A2A67"/>
    <w:rsid w:val="004B166A"/>
    <w:rsid w:val="004D42F4"/>
    <w:rsid w:val="00514CFF"/>
    <w:rsid w:val="00530D28"/>
    <w:rsid w:val="005749B2"/>
    <w:rsid w:val="00575F96"/>
    <w:rsid w:val="005B0B86"/>
    <w:rsid w:val="005B305F"/>
    <w:rsid w:val="005F19A3"/>
    <w:rsid w:val="005F297B"/>
    <w:rsid w:val="006044F8"/>
    <w:rsid w:val="00613B11"/>
    <w:rsid w:val="00617AB6"/>
    <w:rsid w:val="00622821"/>
    <w:rsid w:val="00625C9E"/>
    <w:rsid w:val="00631C57"/>
    <w:rsid w:val="00660D7C"/>
    <w:rsid w:val="00692EBF"/>
    <w:rsid w:val="006A0655"/>
    <w:rsid w:val="006C3D4C"/>
    <w:rsid w:val="006D5C86"/>
    <w:rsid w:val="00735453"/>
    <w:rsid w:val="0076643B"/>
    <w:rsid w:val="00767A9D"/>
    <w:rsid w:val="0077045A"/>
    <w:rsid w:val="007D708C"/>
    <w:rsid w:val="007E0616"/>
    <w:rsid w:val="008361CE"/>
    <w:rsid w:val="0089281D"/>
    <w:rsid w:val="00897026"/>
    <w:rsid w:val="008A49FB"/>
    <w:rsid w:val="008A793A"/>
    <w:rsid w:val="008E2697"/>
    <w:rsid w:val="008E33FF"/>
    <w:rsid w:val="00947753"/>
    <w:rsid w:val="009B7653"/>
    <w:rsid w:val="00A00F92"/>
    <w:rsid w:val="00A011AC"/>
    <w:rsid w:val="00A0359F"/>
    <w:rsid w:val="00A82DA7"/>
    <w:rsid w:val="00A82EDD"/>
    <w:rsid w:val="00A84ED2"/>
    <w:rsid w:val="00B21055"/>
    <w:rsid w:val="00B46E79"/>
    <w:rsid w:val="00B557EC"/>
    <w:rsid w:val="00B62CF1"/>
    <w:rsid w:val="00B70585"/>
    <w:rsid w:val="00B7274D"/>
    <w:rsid w:val="00B77363"/>
    <w:rsid w:val="00BE67B4"/>
    <w:rsid w:val="00BF39A5"/>
    <w:rsid w:val="00BF4238"/>
    <w:rsid w:val="00BF6D0E"/>
    <w:rsid w:val="00C765CC"/>
    <w:rsid w:val="00C831A3"/>
    <w:rsid w:val="00CC03C5"/>
    <w:rsid w:val="00CC07DD"/>
    <w:rsid w:val="00D0452A"/>
    <w:rsid w:val="00D444FF"/>
    <w:rsid w:val="00D46310"/>
    <w:rsid w:val="00D53617"/>
    <w:rsid w:val="00DC42D4"/>
    <w:rsid w:val="00E07ACE"/>
    <w:rsid w:val="00E17228"/>
    <w:rsid w:val="00E56EF2"/>
    <w:rsid w:val="00EC0C27"/>
    <w:rsid w:val="00EC611A"/>
    <w:rsid w:val="00ED0C89"/>
    <w:rsid w:val="00F545E7"/>
    <w:rsid w:val="00F62669"/>
    <w:rsid w:val="00F85F62"/>
    <w:rsid w:val="00FB6648"/>
    <w:rsid w:val="00FC17DB"/>
    <w:rsid w:val="00FD0F66"/>
    <w:rsid w:val="00FF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05D6"/>
  <w15:docId w15:val="{3D88B4F1-F378-4E2C-B82E-EFF68E93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7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D7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7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5F235-9FD1-4997-B5CE-3BFD93017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Дубашевская</dc:creator>
  <cp:lastModifiedBy>user</cp:lastModifiedBy>
  <cp:revision>3</cp:revision>
  <cp:lastPrinted>2023-11-29T07:20:00Z</cp:lastPrinted>
  <dcterms:created xsi:type="dcterms:W3CDTF">2024-04-26T12:33:00Z</dcterms:created>
  <dcterms:modified xsi:type="dcterms:W3CDTF">2024-04-26T12:34:00Z</dcterms:modified>
</cp:coreProperties>
</file>