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A7" w:rsidRDefault="00890029">
      <w:pPr>
        <w:shd w:val="clear" w:color="auto" w:fill="FFFFFF"/>
        <w:spacing w:line="274" w:lineRule="exact"/>
        <w:ind w:left="5126"/>
      </w:pPr>
      <w:r>
        <w:rPr>
          <w:color w:val="000000"/>
          <w:spacing w:val="-5"/>
          <w:sz w:val="25"/>
          <w:szCs w:val="25"/>
        </w:rPr>
        <w:t>Утверждено</w:t>
      </w:r>
    </w:p>
    <w:p w:rsidR="00890029" w:rsidRDefault="00890029" w:rsidP="00890029">
      <w:pPr>
        <w:shd w:val="clear" w:color="auto" w:fill="FFFFFF"/>
        <w:spacing w:line="274" w:lineRule="exact"/>
        <w:ind w:left="5126" w:right="461"/>
        <w:rPr>
          <w:color w:val="000000"/>
          <w:spacing w:val="2"/>
          <w:sz w:val="25"/>
          <w:szCs w:val="25"/>
        </w:rPr>
      </w:pPr>
      <w:r>
        <w:rPr>
          <w:color w:val="000000"/>
          <w:spacing w:val="-5"/>
          <w:sz w:val="25"/>
          <w:szCs w:val="25"/>
        </w:rPr>
        <w:t xml:space="preserve">Решением Собрания депутатов Марицкого  сельсовета </w:t>
      </w:r>
      <w:r>
        <w:rPr>
          <w:color w:val="000000"/>
          <w:spacing w:val="-7"/>
          <w:sz w:val="25"/>
          <w:szCs w:val="25"/>
        </w:rPr>
        <w:t xml:space="preserve">Льговского района Курской области </w:t>
      </w:r>
      <w:r>
        <w:rPr>
          <w:color w:val="000000"/>
          <w:spacing w:val="2"/>
          <w:sz w:val="25"/>
          <w:szCs w:val="25"/>
        </w:rPr>
        <w:t>№</w:t>
      </w:r>
      <w:r w:rsidR="00A214CD">
        <w:rPr>
          <w:color w:val="000000"/>
          <w:spacing w:val="2"/>
          <w:sz w:val="25"/>
          <w:szCs w:val="25"/>
        </w:rPr>
        <w:t>40</w:t>
      </w:r>
      <w:r>
        <w:rPr>
          <w:color w:val="000000"/>
          <w:spacing w:val="2"/>
          <w:sz w:val="25"/>
          <w:szCs w:val="25"/>
        </w:rPr>
        <w:t xml:space="preserve"> от 2</w:t>
      </w:r>
      <w:r w:rsidR="00A214CD">
        <w:rPr>
          <w:color w:val="000000"/>
          <w:spacing w:val="2"/>
          <w:sz w:val="25"/>
          <w:szCs w:val="25"/>
        </w:rPr>
        <w:t>0</w:t>
      </w:r>
      <w:r>
        <w:rPr>
          <w:color w:val="000000"/>
          <w:spacing w:val="2"/>
          <w:sz w:val="25"/>
          <w:szCs w:val="25"/>
        </w:rPr>
        <w:t>.0</w:t>
      </w:r>
      <w:r w:rsidR="00A214CD">
        <w:rPr>
          <w:color w:val="000000"/>
          <w:spacing w:val="2"/>
          <w:sz w:val="25"/>
          <w:szCs w:val="25"/>
        </w:rPr>
        <w:t>2</w:t>
      </w:r>
      <w:r>
        <w:rPr>
          <w:color w:val="000000"/>
          <w:spacing w:val="2"/>
          <w:sz w:val="25"/>
          <w:szCs w:val="25"/>
        </w:rPr>
        <w:t xml:space="preserve">.2013 </w:t>
      </w:r>
    </w:p>
    <w:p w:rsidR="00890029" w:rsidRDefault="00890029" w:rsidP="00890029">
      <w:pPr>
        <w:shd w:val="clear" w:color="auto" w:fill="FFFFFF"/>
        <w:spacing w:line="274" w:lineRule="exact"/>
        <w:ind w:left="5126" w:right="461"/>
        <w:rPr>
          <w:color w:val="000000"/>
          <w:spacing w:val="2"/>
          <w:sz w:val="25"/>
          <w:szCs w:val="25"/>
        </w:rPr>
      </w:pPr>
    </w:p>
    <w:p w:rsidR="00DD7BA7" w:rsidRDefault="00890029" w:rsidP="00890029">
      <w:pPr>
        <w:shd w:val="clear" w:color="auto" w:fill="FFFFFF"/>
        <w:spacing w:line="274" w:lineRule="exact"/>
        <w:ind w:left="5126" w:right="461"/>
      </w:pPr>
      <w:r>
        <w:rPr>
          <w:color w:val="000000"/>
          <w:spacing w:val="-9"/>
          <w:sz w:val="25"/>
          <w:szCs w:val="25"/>
        </w:rPr>
        <w:t>ПОЛОЖЕНИЕ</w:t>
      </w:r>
    </w:p>
    <w:p w:rsidR="00DD7BA7" w:rsidRDefault="00890029">
      <w:pPr>
        <w:shd w:val="clear" w:color="auto" w:fill="FFFFFF"/>
        <w:spacing w:line="274" w:lineRule="exact"/>
        <w:ind w:left="576" w:right="461" w:firstLine="2122"/>
      </w:pPr>
      <w:r>
        <w:rPr>
          <w:color w:val="000000"/>
          <w:spacing w:val="-5"/>
          <w:sz w:val="25"/>
          <w:szCs w:val="25"/>
        </w:rPr>
        <w:t>о муниципальном жилищном контроле на территории Марицкого сельсовета Льговского района Курской области.</w:t>
      </w:r>
    </w:p>
    <w:p w:rsidR="00DD7BA7" w:rsidRDefault="00890029">
      <w:pPr>
        <w:shd w:val="clear" w:color="auto" w:fill="FFFFFF"/>
        <w:spacing w:before="264"/>
        <w:ind w:left="53"/>
        <w:jc w:val="center"/>
      </w:pPr>
      <w:r>
        <w:rPr>
          <w:color w:val="000000"/>
          <w:spacing w:val="-7"/>
          <w:sz w:val="25"/>
          <w:szCs w:val="25"/>
        </w:rPr>
        <w:t>1. Общие положения</w:t>
      </w:r>
    </w:p>
    <w:p w:rsidR="00DD7BA7" w:rsidRDefault="00890029" w:rsidP="00890029">
      <w:pPr>
        <w:numPr>
          <w:ilvl w:val="0"/>
          <w:numId w:val="1"/>
        </w:numPr>
        <w:shd w:val="clear" w:color="auto" w:fill="FFFFFF"/>
        <w:tabs>
          <w:tab w:val="left" w:pos="1210"/>
        </w:tabs>
        <w:spacing w:before="274" w:line="274" w:lineRule="exact"/>
        <w:ind w:left="10" w:firstLine="730"/>
        <w:rPr>
          <w:color w:val="000000"/>
          <w:spacing w:val="-16"/>
          <w:sz w:val="25"/>
          <w:szCs w:val="25"/>
        </w:rPr>
      </w:pPr>
      <w:r>
        <w:rPr>
          <w:color w:val="000000"/>
          <w:spacing w:val="1"/>
          <w:sz w:val="25"/>
          <w:szCs w:val="25"/>
        </w:rPr>
        <w:t>Настоящее Положение разработано в соответствии с Жилищным кодексом</w:t>
      </w:r>
      <w:r>
        <w:rPr>
          <w:color w:val="000000"/>
          <w:spacing w:val="1"/>
          <w:sz w:val="25"/>
          <w:szCs w:val="25"/>
        </w:rPr>
        <w:br/>
        <w:t>Российской Федерации, Федеральным законом от 06.10.2003 г. № 131-ФЗ «Об общих</w:t>
      </w:r>
      <w:r>
        <w:rPr>
          <w:color w:val="000000"/>
          <w:spacing w:val="1"/>
          <w:sz w:val="25"/>
          <w:szCs w:val="25"/>
        </w:rPr>
        <w:br/>
      </w:r>
      <w:r>
        <w:rPr>
          <w:color w:val="000000"/>
          <w:spacing w:val="-2"/>
          <w:sz w:val="25"/>
          <w:szCs w:val="25"/>
        </w:rPr>
        <w:t>принципах    организации    местного    самоуправления    в    Российской    Федерации»</w:t>
      </w:r>
      <w:proofErr w:type="gramStart"/>
      <w:r>
        <w:rPr>
          <w:color w:val="000000"/>
          <w:spacing w:val="-2"/>
          <w:sz w:val="25"/>
          <w:szCs w:val="25"/>
        </w:rPr>
        <w:t>,</w:t>
      </w:r>
      <w:r>
        <w:rPr>
          <w:color w:val="000000"/>
          <w:spacing w:val="1"/>
          <w:sz w:val="25"/>
          <w:szCs w:val="25"/>
        </w:rPr>
        <w:t>Ф</w:t>
      </w:r>
      <w:proofErr w:type="gramEnd"/>
      <w:r>
        <w:rPr>
          <w:color w:val="000000"/>
          <w:spacing w:val="1"/>
          <w:sz w:val="25"/>
          <w:szCs w:val="25"/>
        </w:rPr>
        <w:t xml:space="preserve">едеральным законом от 26.12.2008 г. № 294-ФЗ «О защите прав юридических лиц и </w:t>
      </w:r>
      <w:r>
        <w:rPr>
          <w:color w:val="000000"/>
          <w:spacing w:val="-5"/>
          <w:sz w:val="25"/>
          <w:szCs w:val="25"/>
        </w:rPr>
        <w:t xml:space="preserve">индивидуальных   предпринимателей   при   осуществлении   государственного   контроля </w:t>
      </w:r>
      <w:r>
        <w:rPr>
          <w:color w:val="000000"/>
          <w:spacing w:val="-2"/>
          <w:sz w:val="25"/>
          <w:szCs w:val="25"/>
        </w:rPr>
        <w:t xml:space="preserve">(надзора)   и   муниципального   контроля»,   Уставом   </w:t>
      </w:r>
      <w:r>
        <w:rPr>
          <w:color w:val="000000"/>
          <w:spacing w:val="2"/>
          <w:sz w:val="25"/>
          <w:szCs w:val="25"/>
        </w:rPr>
        <w:t>Марицкого</w:t>
      </w:r>
      <w:r>
        <w:rPr>
          <w:color w:val="000000"/>
          <w:spacing w:val="-2"/>
          <w:sz w:val="25"/>
          <w:szCs w:val="25"/>
        </w:rPr>
        <w:t xml:space="preserve">    сельсовета   и устанавливает   порядок   осуществления   муниципального    жилищного   контроля   на </w:t>
      </w:r>
      <w:r>
        <w:rPr>
          <w:color w:val="000000"/>
          <w:spacing w:val="2"/>
          <w:sz w:val="25"/>
          <w:szCs w:val="25"/>
        </w:rPr>
        <w:t>территории Марицкого сельсовета Льговского района Курской области (далее - Марицкого</w:t>
      </w:r>
      <w:r>
        <w:rPr>
          <w:color w:val="000000"/>
          <w:spacing w:val="-5"/>
          <w:sz w:val="25"/>
          <w:szCs w:val="25"/>
        </w:rPr>
        <w:t xml:space="preserve"> сельсовет).</w:t>
      </w:r>
    </w:p>
    <w:p w:rsidR="00DD7BA7" w:rsidRDefault="00890029" w:rsidP="00890029">
      <w:pPr>
        <w:numPr>
          <w:ilvl w:val="0"/>
          <w:numId w:val="1"/>
        </w:numPr>
        <w:shd w:val="clear" w:color="auto" w:fill="FFFFFF"/>
        <w:tabs>
          <w:tab w:val="left" w:pos="1210"/>
        </w:tabs>
        <w:spacing w:line="274" w:lineRule="exact"/>
        <w:ind w:left="10" w:firstLine="730"/>
        <w:rPr>
          <w:color w:val="000000"/>
          <w:spacing w:val="-16"/>
          <w:sz w:val="25"/>
          <w:szCs w:val="25"/>
        </w:rPr>
      </w:pPr>
      <w:proofErr w:type="gramStart"/>
      <w:r>
        <w:rPr>
          <w:color w:val="000000"/>
          <w:spacing w:val="-5"/>
          <w:sz w:val="25"/>
          <w:szCs w:val="25"/>
        </w:rPr>
        <w:t xml:space="preserve">Муниципальный   жилищный   контроль   -   деятельность   органов   местного </w:t>
      </w:r>
      <w:r>
        <w:rPr>
          <w:color w:val="000000"/>
          <w:spacing w:val="-2"/>
          <w:sz w:val="25"/>
          <w:szCs w:val="25"/>
        </w:rPr>
        <w:t xml:space="preserve">самоуправления,   уполномоченных   на   организацию   и   проведение   на   территории </w:t>
      </w:r>
      <w:r>
        <w:rPr>
          <w:color w:val="000000"/>
          <w:spacing w:val="-3"/>
          <w:sz w:val="25"/>
          <w:szCs w:val="25"/>
        </w:rPr>
        <w:t xml:space="preserve">муниципального      образования     проверок     соблюдения     юридическими     лицами, </w:t>
      </w:r>
      <w:r>
        <w:rPr>
          <w:color w:val="000000"/>
          <w:spacing w:val="-4"/>
          <w:sz w:val="25"/>
          <w:szCs w:val="25"/>
        </w:rPr>
        <w:t xml:space="preserve">индивидуальными    предпринимателями    и    гражданами    обязательных    требований, </w:t>
      </w:r>
      <w:r>
        <w:rPr>
          <w:color w:val="000000"/>
          <w:spacing w:val="-5"/>
          <w:sz w:val="25"/>
          <w:szCs w:val="25"/>
        </w:rPr>
        <w:t xml:space="preserve">установленных в отношении муниципального жилищного фонда федеральными законами </w:t>
      </w:r>
      <w:r>
        <w:rPr>
          <w:color w:val="000000"/>
          <w:spacing w:val="-2"/>
          <w:sz w:val="25"/>
          <w:szCs w:val="25"/>
        </w:rPr>
        <w:t>и законами субъектов Российской Федерации в области жилищных отношений, а также</w:t>
      </w:r>
      <w:r>
        <w:rPr>
          <w:color w:val="000000"/>
          <w:spacing w:val="-2"/>
          <w:sz w:val="25"/>
          <w:szCs w:val="25"/>
        </w:rPr>
        <w:br/>
      </w:r>
      <w:r>
        <w:rPr>
          <w:color w:val="000000"/>
          <w:spacing w:val="-4"/>
          <w:sz w:val="25"/>
          <w:szCs w:val="25"/>
        </w:rPr>
        <w:t>муниципальными правовыми актами (далее - обязательные требования).</w:t>
      </w:r>
      <w:proofErr w:type="gramEnd"/>
    </w:p>
    <w:p w:rsidR="00DD7BA7" w:rsidRDefault="00890029">
      <w:pPr>
        <w:shd w:val="clear" w:color="auto" w:fill="FFFFFF"/>
        <w:tabs>
          <w:tab w:val="left" w:pos="1301"/>
        </w:tabs>
        <w:spacing w:before="5" w:line="274" w:lineRule="exact"/>
        <w:ind w:left="5" w:firstLine="730"/>
      </w:pPr>
      <w:r>
        <w:rPr>
          <w:color w:val="000000"/>
          <w:spacing w:val="-16"/>
          <w:sz w:val="25"/>
          <w:szCs w:val="25"/>
        </w:rPr>
        <w:t>1.3.</w:t>
      </w:r>
      <w:r>
        <w:rPr>
          <w:color w:val="000000"/>
          <w:sz w:val="25"/>
          <w:szCs w:val="25"/>
        </w:rPr>
        <w:tab/>
      </w:r>
      <w:r>
        <w:rPr>
          <w:color w:val="000000"/>
          <w:spacing w:val="-2"/>
          <w:sz w:val="25"/>
          <w:szCs w:val="25"/>
        </w:rPr>
        <w:t xml:space="preserve">Муниципальный   жилищный   контроль   на   территории   </w:t>
      </w:r>
      <w:r>
        <w:rPr>
          <w:color w:val="000000"/>
          <w:spacing w:val="2"/>
          <w:sz w:val="25"/>
          <w:szCs w:val="25"/>
        </w:rPr>
        <w:t>Марицкого</w:t>
      </w:r>
      <w:r>
        <w:rPr>
          <w:color w:val="000000"/>
          <w:spacing w:val="-2"/>
          <w:sz w:val="25"/>
          <w:szCs w:val="25"/>
        </w:rPr>
        <w:br/>
      </w:r>
      <w:r>
        <w:rPr>
          <w:color w:val="000000"/>
          <w:spacing w:val="-3"/>
          <w:sz w:val="25"/>
          <w:szCs w:val="25"/>
        </w:rPr>
        <w:t xml:space="preserve">сельсовета      осуществляется      администрацией     </w:t>
      </w:r>
      <w:r>
        <w:rPr>
          <w:color w:val="000000"/>
          <w:spacing w:val="2"/>
          <w:sz w:val="25"/>
          <w:szCs w:val="25"/>
        </w:rPr>
        <w:t>Марицкого</w:t>
      </w:r>
      <w:r>
        <w:rPr>
          <w:color w:val="000000"/>
          <w:spacing w:val="-3"/>
          <w:sz w:val="25"/>
          <w:szCs w:val="25"/>
        </w:rPr>
        <w:t xml:space="preserve"> сельсовета      и</w:t>
      </w:r>
      <w:r>
        <w:rPr>
          <w:color w:val="000000"/>
          <w:spacing w:val="-3"/>
          <w:sz w:val="25"/>
          <w:szCs w:val="25"/>
        </w:rPr>
        <w:br/>
      </w:r>
      <w:r>
        <w:rPr>
          <w:color w:val="000000"/>
          <w:spacing w:val="-5"/>
          <w:sz w:val="25"/>
          <w:szCs w:val="25"/>
        </w:rPr>
        <w:t>уполномоченными ею органами и должностными лицами.</w:t>
      </w:r>
    </w:p>
    <w:p w:rsidR="00DD7BA7" w:rsidRDefault="00890029" w:rsidP="00890029">
      <w:pPr>
        <w:numPr>
          <w:ilvl w:val="0"/>
          <w:numId w:val="2"/>
        </w:numPr>
        <w:shd w:val="clear" w:color="auto" w:fill="FFFFFF"/>
        <w:tabs>
          <w:tab w:val="left" w:pos="1138"/>
        </w:tabs>
        <w:spacing w:before="5" w:line="274" w:lineRule="exact"/>
        <w:ind w:left="5" w:firstLine="725"/>
        <w:rPr>
          <w:color w:val="000000"/>
          <w:spacing w:val="-16"/>
          <w:sz w:val="25"/>
          <w:szCs w:val="25"/>
        </w:rPr>
      </w:pPr>
      <w:r>
        <w:rPr>
          <w:color w:val="000000"/>
          <w:spacing w:val="-2"/>
          <w:sz w:val="25"/>
          <w:szCs w:val="25"/>
        </w:rPr>
        <w:t>Должностные лица органов муниципального жилищного контроля, являются</w:t>
      </w:r>
      <w:r>
        <w:rPr>
          <w:color w:val="000000"/>
          <w:spacing w:val="-2"/>
          <w:sz w:val="25"/>
          <w:szCs w:val="25"/>
        </w:rPr>
        <w:br/>
      </w:r>
      <w:r>
        <w:rPr>
          <w:color w:val="000000"/>
          <w:spacing w:val="-6"/>
          <w:sz w:val="25"/>
          <w:szCs w:val="25"/>
        </w:rPr>
        <w:t>муниципальными жилищными инспекторами.</w:t>
      </w:r>
    </w:p>
    <w:p w:rsidR="00DD7BA7" w:rsidRDefault="00890029" w:rsidP="00890029">
      <w:pPr>
        <w:numPr>
          <w:ilvl w:val="0"/>
          <w:numId w:val="2"/>
        </w:numPr>
        <w:shd w:val="clear" w:color="auto" w:fill="FFFFFF"/>
        <w:tabs>
          <w:tab w:val="left" w:pos="1138"/>
        </w:tabs>
        <w:spacing w:line="274" w:lineRule="exact"/>
        <w:ind w:left="5" w:firstLine="725"/>
        <w:rPr>
          <w:color w:val="000000"/>
          <w:spacing w:val="-16"/>
          <w:sz w:val="25"/>
          <w:szCs w:val="25"/>
        </w:rPr>
      </w:pPr>
      <w:r>
        <w:rPr>
          <w:color w:val="000000"/>
          <w:spacing w:val="-6"/>
          <w:sz w:val="25"/>
          <w:szCs w:val="25"/>
        </w:rPr>
        <w:t>Финансирование деятельности по осуществлению муниципального жилищного</w:t>
      </w:r>
      <w:r>
        <w:rPr>
          <w:color w:val="000000"/>
          <w:spacing w:val="-6"/>
          <w:sz w:val="25"/>
          <w:szCs w:val="25"/>
        </w:rPr>
        <w:br/>
      </w:r>
      <w:r>
        <w:rPr>
          <w:color w:val="000000"/>
          <w:spacing w:val="1"/>
          <w:sz w:val="25"/>
          <w:szCs w:val="25"/>
        </w:rPr>
        <w:t>контроля и его материально-техническое обеспечение осуществляется за счёт средств</w:t>
      </w:r>
      <w:r>
        <w:rPr>
          <w:color w:val="000000"/>
          <w:spacing w:val="1"/>
          <w:sz w:val="25"/>
          <w:szCs w:val="25"/>
        </w:rPr>
        <w:br/>
      </w:r>
      <w:r>
        <w:rPr>
          <w:color w:val="000000"/>
          <w:spacing w:val="-5"/>
          <w:sz w:val="25"/>
          <w:szCs w:val="25"/>
        </w:rPr>
        <w:t xml:space="preserve">бюджета </w:t>
      </w:r>
      <w:r>
        <w:rPr>
          <w:color w:val="000000"/>
          <w:spacing w:val="2"/>
          <w:sz w:val="25"/>
          <w:szCs w:val="25"/>
        </w:rPr>
        <w:t>Марицкого</w:t>
      </w:r>
      <w:r>
        <w:rPr>
          <w:color w:val="000000"/>
          <w:spacing w:val="-5"/>
          <w:sz w:val="25"/>
          <w:szCs w:val="25"/>
        </w:rPr>
        <w:t xml:space="preserve"> сельсовета.</w:t>
      </w:r>
    </w:p>
    <w:p w:rsidR="00DD7BA7" w:rsidRDefault="00890029">
      <w:pPr>
        <w:shd w:val="clear" w:color="auto" w:fill="FFFFFF"/>
        <w:spacing w:before="269"/>
        <w:ind w:left="1363"/>
      </w:pPr>
      <w:r>
        <w:rPr>
          <w:color w:val="000000"/>
          <w:spacing w:val="-5"/>
          <w:sz w:val="25"/>
          <w:szCs w:val="25"/>
        </w:rPr>
        <w:t>2. Формы осуществления муниципального жилищного контроля</w:t>
      </w:r>
    </w:p>
    <w:p w:rsidR="00DD7BA7" w:rsidRDefault="00890029" w:rsidP="00890029">
      <w:pPr>
        <w:numPr>
          <w:ilvl w:val="0"/>
          <w:numId w:val="3"/>
        </w:numPr>
        <w:shd w:val="clear" w:color="auto" w:fill="FFFFFF"/>
        <w:tabs>
          <w:tab w:val="left" w:pos="1181"/>
        </w:tabs>
        <w:spacing w:before="274" w:line="274" w:lineRule="exact"/>
        <w:ind w:firstLine="701"/>
        <w:rPr>
          <w:color w:val="000000"/>
          <w:spacing w:val="-10"/>
          <w:sz w:val="25"/>
          <w:szCs w:val="25"/>
        </w:rPr>
      </w:pPr>
      <w:proofErr w:type="gramStart"/>
      <w:r>
        <w:rPr>
          <w:color w:val="000000"/>
          <w:spacing w:val="-1"/>
          <w:sz w:val="25"/>
          <w:szCs w:val="25"/>
        </w:rPr>
        <w:t>Проведение муниципального жилищного контроля осуществляется в форме</w:t>
      </w:r>
      <w:r>
        <w:rPr>
          <w:color w:val="000000"/>
          <w:spacing w:val="-1"/>
          <w:sz w:val="25"/>
          <w:szCs w:val="25"/>
        </w:rPr>
        <w:br/>
      </w:r>
      <w:r>
        <w:rPr>
          <w:color w:val="000000"/>
          <w:spacing w:val="-3"/>
          <w:sz w:val="25"/>
          <w:szCs w:val="25"/>
        </w:rPr>
        <w:t>плановых и внеплановых проверок в порядке и с соблюдением процедур установленных</w:t>
      </w:r>
      <w:r>
        <w:rPr>
          <w:color w:val="000000"/>
          <w:spacing w:val="-3"/>
          <w:sz w:val="25"/>
          <w:szCs w:val="25"/>
        </w:rPr>
        <w:br/>
      </w:r>
      <w:r>
        <w:rPr>
          <w:color w:val="000000"/>
          <w:spacing w:val="1"/>
          <w:sz w:val="25"/>
          <w:szCs w:val="25"/>
        </w:rPr>
        <w:t>Федеральным законом от 26.12.2008 г. № 294-ФЗ «О защите прав юридических лиц и</w:t>
      </w:r>
      <w:r>
        <w:rPr>
          <w:color w:val="000000"/>
          <w:spacing w:val="1"/>
          <w:sz w:val="25"/>
          <w:szCs w:val="25"/>
        </w:rPr>
        <w:br/>
      </w:r>
      <w:r>
        <w:rPr>
          <w:color w:val="000000"/>
          <w:spacing w:val="-5"/>
          <w:sz w:val="25"/>
          <w:szCs w:val="25"/>
        </w:rPr>
        <w:t xml:space="preserve">индивидуальных   предпринимателей   при   осуществлении   государственного   контроля </w:t>
      </w:r>
      <w:r>
        <w:rPr>
          <w:color w:val="000000"/>
          <w:spacing w:val="-4"/>
          <w:sz w:val="25"/>
          <w:szCs w:val="25"/>
        </w:rPr>
        <w:t xml:space="preserve">(надзора) и муниципального контроля» с учетом особенностей организации и проведения </w:t>
      </w:r>
      <w:r>
        <w:rPr>
          <w:color w:val="000000"/>
          <w:sz w:val="25"/>
          <w:szCs w:val="25"/>
        </w:rPr>
        <w:t>проверок, установленных частями 4.1 и 4.2 статьи 20 Жилищного кодекса Российской</w:t>
      </w:r>
      <w:r>
        <w:rPr>
          <w:color w:val="000000"/>
          <w:sz w:val="25"/>
          <w:szCs w:val="25"/>
        </w:rPr>
        <w:br/>
      </w:r>
      <w:r>
        <w:rPr>
          <w:color w:val="000000"/>
          <w:spacing w:val="-8"/>
          <w:sz w:val="25"/>
          <w:szCs w:val="25"/>
        </w:rPr>
        <w:t>Федерации.</w:t>
      </w:r>
      <w:proofErr w:type="gramEnd"/>
    </w:p>
    <w:p w:rsidR="00890029" w:rsidRPr="000B2668" w:rsidRDefault="00890029" w:rsidP="00890029">
      <w:pPr>
        <w:numPr>
          <w:ilvl w:val="0"/>
          <w:numId w:val="3"/>
        </w:numPr>
        <w:shd w:val="clear" w:color="auto" w:fill="FFFFFF"/>
        <w:tabs>
          <w:tab w:val="left" w:pos="1181"/>
        </w:tabs>
        <w:spacing w:line="274" w:lineRule="exact"/>
        <w:ind w:firstLine="701"/>
        <w:rPr>
          <w:color w:val="000000"/>
          <w:spacing w:val="-10"/>
          <w:sz w:val="25"/>
          <w:szCs w:val="25"/>
        </w:rPr>
      </w:pPr>
      <w:r>
        <w:rPr>
          <w:color w:val="000000"/>
          <w:spacing w:val="1"/>
          <w:sz w:val="25"/>
          <w:szCs w:val="25"/>
        </w:rPr>
        <w:t>Плановые проверки проводятся на основании ежегодного плана проверок,</w:t>
      </w:r>
      <w:r>
        <w:rPr>
          <w:color w:val="000000"/>
          <w:spacing w:val="1"/>
          <w:sz w:val="25"/>
          <w:szCs w:val="25"/>
        </w:rPr>
        <w:br/>
      </w:r>
      <w:r>
        <w:rPr>
          <w:color w:val="000000"/>
          <w:spacing w:val="-5"/>
          <w:sz w:val="25"/>
          <w:szCs w:val="25"/>
        </w:rPr>
        <w:t xml:space="preserve">утверждаемого Главой администрации </w:t>
      </w:r>
      <w:r>
        <w:rPr>
          <w:color w:val="000000"/>
          <w:spacing w:val="2"/>
          <w:sz w:val="25"/>
          <w:szCs w:val="25"/>
        </w:rPr>
        <w:t>Марицкого</w:t>
      </w:r>
      <w:r>
        <w:rPr>
          <w:color w:val="000000"/>
          <w:spacing w:val="-5"/>
          <w:sz w:val="25"/>
          <w:szCs w:val="25"/>
        </w:rPr>
        <w:t xml:space="preserve"> сельсовета.</w:t>
      </w:r>
    </w:p>
    <w:p w:rsidR="000B2668" w:rsidRDefault="000B2668" w:rsidP="000B2668">
      <w:pPr>
        <w:shd w:val="clear" w:color="auto" w:fill="FFFFFF"/>
        <w:tabs>
          <w:tab w:val="left" w:pos="1181"/>
        </w:tabs>
        <w:spacing w:line="274" w:lineRule="exact"/>
        <w:rPr>
          <w:color w:val="000000"/>
          <w:spacing w:val="-5"/>
          <w:sz w:val="25"/>
          <w:szCs w:val="25"/>
        </w:rPr>
      </w:pPr>
    </w:p>
    <w:p w:rsidR="000B2668" w:rsidRDefault="000B2668" w:rsidP="000B2668">
      <w:pPr>
        <w:shd w:val="clear" w:color="auto" w:fill="FFFFFF"/>
        <w:tabs>
          <w:tab w:val="left" w:pos="1181"/>
        </w:tabs>
        <w:spacing w:line="274" w:lineRule="exact"/>
        <w:rPr>
          <w:color w:val="000000"/>
          <w:spacing w:val="-5"/>
          <w:sz w:val="25"/>
          <w:szCs w:val="25"/>
        </w:rPr>
      </w:pPr>
    </w:p>
    <w:p w:rsidR="000B2668" w:rsidRDefault="000B2668" w:rsidP="000B2668">
      <w:pPr>
        <w:shd w:val="clear" w:color="auto" w:fill="FFFFFF"/>
        <w:tabs>
          <w:tab w:val="left" w:pos="1181"/>
        </w:tabs>
        <w:spacing w:line="274" w:lineRule="exact"/>
        <w:rPr>
          <w:color w:val="000000"/>
          <w:spacing w:val="-5"/>
          <w:sz w:val="25"/>
          <w:szCs w:val="25"/>
        </w:rPr>
      </w:pPr>
    </w:p>
    <w:p w:rsidR="000B2668" w:rsidRDefault="000B2668" w:rsidP="000B2668">
      <w:pPr>
        <w:shd w:val="clear" w:color="auto" w:fill="FFFFFF"/>
        <w:tabs>
          <w:tab w:val="left" w:pos="1181"/>
        </w:tabs>
        <w:spacing w:line="274" w:lineRule="exact"/>
        <w:rPr>
          <w:color w:val="000000"/>
          <w:spacing w:val="-5"/>
          <w:sz w:val="25"/>
          <w:szCs w:val="25"/>
        </w:rPr>
      </w:pPr>
    </w:p>
    <w:p w:rsidR="000B2668" w:rsidRDefault="000B2668" w:rsidP="000B2668">
      <w:pPr>
        <w:shd w:val="clear" w:color="auto" w:fill="FFFFFF"/>
        <w:tabs>
          <w:tab w:val="left" w:pos="1181"/>
        </w:tabs>
        <w:spacing w:line="274" w:lineRule="exact"/>
        <w:rPr>
          <w:color w:val="000000"/>
          <w:spacing w:val="-5"/>
          <w:sz w:val="25"/>
          <w:szCs w:val="25"/>
        </w:rPr>
      </w:pPr>
    </w:p>
    <w:p w:rsidR="000B2668" w:rsidRDefault="000B2668" w:rsidP="000B2668">
      <w:pPr>
        <w:shd w:val="clear" w:color="auto" w:fill="FFFFFF"/>
        <w:tabs>
          <w:tab w:val="left" w:pos="1181"/>
        </w:tabs>
        <w:spacing w:line="274" w:lineRule="exact"/>
        <w:rPr>
          <w:color w:val="000000"/>
          <w:spacing w:val="-5"/>
          <w:sz w:val="25"/>
          <w:szCs w:val="25"/>
        </w:rPr>
      </w:pPr>
    </w:p>
    <w:p w:rsidR="000B2668" w:rsidRDefault="000B2668" w:rsidP="000B2668">
      <w:pPr>
        <w:shd w:val="clear" w:color="auto" w:fill="FFFFFF"/>
        <w:tabs>
          <w:tab w:val="left" w:pos="1181"/>
        </w:tabs>
        <w:spacing w:line="274" w:lineRule="exact"/>
        <w:rPr>
          <w:color w:val="000000"/>
          <w:spacing w:val="-5"/>
          <w:sz w:val="25"/>
          <w:szCs w:val="25"/>
        </w:rPr>
      </w:pPr>
    </w:p>
    <w:p w:rsidR="000B2668" w:rsidRDefault="000B2668" w:rsidP="000B2668">
      <w:pPr>
        <w:shd w:val="clear" w:color="auto" w:fill="FFFFFF"/>
        <w:tabs>
          <w:tab w:val="left" w:pos="1181"/>
        </w:tabs>
        <w:spacing w:line="274" w:lineRule="exact"/>
        <w:rPr>
          <w:color w:val="000000"/>
          <w:spacing w:val="-5"/>
          <w:sz w:val="25"/>
          <w:szCs w:val="25"/>
        </w:rPr>
      </w:pPr>
    </w:p>
    <w:p w:rsidR="000B2668" w:rsidRDefault="000B2668" w:rsidP="000B2668">
      <w:pPr>
        <w:ind w:firstLine="708"/>
        <w:jc w:val="both"/>
        <w:rPr>
          <w:sz w:val="24"/>
          <w:szCs w:val="24"/>
        </w:rPr>
      </w:pPr>
      <w:r w:rsidRPr="0097632A">
        <w:rPr>
          <w:sz w:val="24"/>
          <w:szCs w:val="24"/>
        </w:rPr>
        <w:t>2.3. В ежегодных планах проведения плановых проверок указываются следующие сведения:</w:t>
      </w:r>
    </w:p>
    <w:p w:rsidR="000B2668" w:rsidRDefault="000B2668" w:rsidP="000B2668">
      <w:pPr>
        <w:ind w:firstLine="708"/>
        <w:jc w:val="both"/>
        <w:rPr>
          <w:sz w:val="24"/>
          <w:szCs w:val="24"/>
        </w:rPr>
      </w:pPr>
      <w:r w:rsidRPr="0097632A">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B2668" w:rsidRDefault="000B2668" w:rsidP="000B2668">
      <w:pPr>
        <w:ind w:firstLine="708"/>
        <w:jc w:val="both"/>
        <w:rPr>
          <w:sz w:val="24"/>
          <w:szCs w:val="24"/>
        </w:rPr>
      </w:pPr>
      <w:r w:rsidRPr="0097632A">
        <w:rPr>
          <w:sz w:val="24"/>
          <w:szCs w:val="24"/>
        </w:rPr>
        <w:t>2) цель и основание проведения каждой плановой проверки;</w:t>
      </w:r>
    </w:p>
    <w:p w:rsidR="000B2668" w:rsidRDefault="000B2668" w:rsidP="000B2668">
      <w:pPr>
        <w:ind w:firstLine="708"/>
        <w:jc w:val="both"/>
        <w:rPr>
          <w:sz w:val="24"/>
          <w:szCs w:val="24"/>
        </w:rPr>
      </w:pPr>
      <w:r w:rsidRPr="0097632A">
        <w:rPr>
          <w:sz w:val="24"/>
          <w:szCs w:val="24"/>
        </w:rPr>
        <w:t>3) дата и сроки проведения каждой плановой проверки;</w:t>
      </w:r>
    </w:p>
    <w:p w:rsidR="000B2668" w:rsidRDefault="000B2668" w:rsidP="000B2668">
      <w:pPr>
        <w:ind w:firstLine="708"/>
        <w:jc w:val="both"/>
        <w:rPr>
          <w:sz w:val="24"/>
          <w:szCs w:val="24"/>
        </w:rPr>
      </w:pPr>
      <w:r w:rsidRPr="0097632A">
        <w:rPr>
          <w:sz w:val="24"/>
          <w:szCs w:val="24"/>
        </w:rPr>
        <w:t>4) наименование органа муниципального контроля, осуществляющего конкретную плановую проверку.</w:t>
      </w:r>
    </w:p>
    <w:p w:rsidR="000B2668" w:rsidRDefault="000B2668" w:rsidP="000B2668">
      <w:pPr>
        <w:ind w:firstLine="708"/>
        <w:jc w:val="both"/>
        <w:rPr>
          <w:sz w:val="24"/>
          <w:szCs w:val="24"/>
        </w:rPr>
      </w:pPr>
      <w:r w:rsidRPr="0097632A">
        <w:rPr>
          <w:sz w:val="24"/>
          <w:szCs w:val="24"/>
        </w:rPr>
        <w:t>2.4. Основанием для включения плановой проверки в ежегодный план проведения плановых проверок является истечение одного года со дня:</w:t>
      </w:r>
    </w:p>
    <w:p w:rsidR="000B2668" w:rsidRDefault="000B2668" w:rsidP="000B2668">
      <w:pPr>
        <w:ind w:firstLine="708"/>
        <w:jc w:val="both"/>
        <w:rPr>
          <w:sz w:val="24"/>
          <w:szCs w:val="24"/>
        </w:rPr>
      </w:pPr>
      <w:proofErr w:type="gramStart"/>
      <w:r w:rsidRPr="0097632A">
        <w:rPr>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B2668" w:rsidRDefault="000B2668" w:rsidP="000B2668">
      <w:pPr>
        <w:ind w:firstLine="708"/>
        <w:jc w:val="both"/>
        <w:rPr>
          <w:sz w:val="24"/>
          <w:szCs w:val="24"/>
        </w:rPr>
      </w:pPr>
      <w:r w:rsidRPr="0097632A">
        <w:rPr>
          <w:sz w:val="24"/>
          <w:szCs w:val="24"/>
        </w:rPr>
        <w:t>2) окончания проведения последней плановой проверки юридического лица, индивидуального предпринимателя.</w:t>
      </w:r>
    </w:p>
    <w:p w:rsidR="000B2668" w:rsidRDefault="000B2668" w:rsidP="000B2668">
      <w:pPr>
        <w:ind w:firstLine="708"/>
        <w:jc w:val="both"/>
        <w:rPr>
          <w:sz w:val="24"/>
          <w:szCs w:val="24"/>
        </w:rPr>
      </w:pPr>
      <w:r w:rsidRPr="0097632A">
        <w:rPr>
          <w:sz w:val="24"/>
          <w:szCs w:val="24"/>
        </w:rPr>
        <w:t xml:space="preserve">2.5. </w:t>
      </w:r>
      <w:proofErr w:type="gramStart"/>
      <w:r w:rsidRPr="0097632A">
        <w:rPr>
          <w:sz w:val="24"/>
          <w:szCs w:val="24"/>
        </w:rPr>
        <w:t>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sidRPr="0097632A">
        <w:rPr>
          <w:sz w:val="24"/>
          <w:szCs w:val="24"/>
        </w:rPr>
        <w:t xml:space="preserve"> </w:t>
      </w:r>
      <w:proofErr w:type="gramStart"/>
      <w:r w:rsidRPr="0097632A">
        <w:rPr>
          <w:sz w:val="24"/>
          <w:szCs w:val="24"/>
        </w:rPr>
        <w:t>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w:t>
      </w:r>
      <w:proofErr w:type="gramEnd"/>
      <w:r w:rsidRPr="0097632A">
        <w:rPr>
          <w:sz w:val="24"/>
          <w:szCs w:val="24"/>
        </w:rPr>
        <w:t xml:space="preserve"> такого договора и его заключения, а также нарушения управляющей организацией обязательств, предусмотренных частью 2 статьи 162 Жилищного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B2668" w:rsidRDefault="000B2668" w:rsidP="000B2668">
      <w:pPr>
        <w:ind w:firstLine="708"/>
        <w:jc w:val="both"/>
        <w:rPr>
          <w:sz w:val="24"/>
          <w:szCs w:val="24"/>
        </w:rPr>
      </w:pPr>
      <w:r w:rsidRPr="0097632A">
        <w:rPr>
          <w:sz w:val="24"/>
          <w:szCs w:val="24"/>
        </w:rPr>
        <w:t>2.6. Проверки, предусмотренные разделом 2 настоящего Положения, осуществляются на основании распоряжения администрации</w:t>
      </w:r>
      <w:r>
        <w:rPr>
          <w:sz w:val="24"/>
          <w:szCs w:val="24"/>
        </w:rPr>
        <w:t xml:space="preserve"> Марицкого</w:t>
      </w:r>
      <w:r w:rsidRPr="0097632A">
        <w:rPr>
          <w:sz w:val="24"/>
          <w:szCs w:val="24"/>
        </w:rPr>
        <w:t xml:space="preserve"> сельс</w:t>
      </w:r>
      <w:r>
        <w:rPr>
          <w:sz w:val="24"/>
          <w:szCs w:val="24"/>
        </w:rPr>
        <w:t>овета</w:t>
      </w:r>
      <w:r w:rsidRPr="0097632A">
        <w:rPr>
          <w:sz w:val="24"/>
          <w:szCs w:val="24"/>
        </w:rPr>
        <w:t xml:space="preserve"> о проведении проверки.</w:t>
      </w:r>
    </w:p>
    <w:p w:rsidR="000B2668" w:rsidRDefault="000B2668" w:rsidP="000B2668">
      <w:pPr>
        <w:ind w:firstLine="708"/>
        <w:jc w:val="both"/>
        <w:rPr>
          <w:sz w:val="24"/>
          <w:szCs w:val="24"/>
        </w:rPr>
      </w:pPr>
      <w:r w:rsidRPr="0097632A">
        <w:rPr>
          <w:sz w:val="24"/>
          <w:szCs w:val="24"/>
        </w:rPr>
        <w:t xml:space="preserve">2.7. Порядок проведения </w:t>
      </w:r>
      <w:proofErr w:type="gramStart"/>
      <w:r w:rsidRPr="0097632A">
        <w:rPr>
          <w:sz w:val="24"/>
          <w:szCs w:val="24"/>
        </w:rPr>
        <w:t>проверок, предусмотренных разделом 2 настоящего Положения осуществляется</w:t>
      </w:r>
      <w:proofErr w:type="gramEnd"/>
      <w:r w:rsidRPr="0097632A">
        <w:rPr>
          <w:sz w:val="24"/>
          <w:szCs w:val="24"/>
        </w:rPr>
        <w:t xml:space="preserve"> в соответствии с административным регламентом, регулирующим проведение муниципального жилищного контроля на территории </w:t>
      </w:r>
      <w:r>
        <w:rPr>
          <w:sz w:val="24"/>
          <w:szCs w:val="24"/>
        </w:rPr>
        <w:t xml:space="preserve">Марицкого </w:t>
      </w:r>
      <w:r w:rsidRPr="0097632A">
        <w:rPr>
          <w:sz w:val="24"/>
          <w:szCs w:val="24"/>
        </w:rPr>
        <w:t>сельс</w:t>
      </w:r>
      <w:r>
        <w:rPr>
          <w:sz w:val="24"/>
          <w:szCs w:val="24"/>
        </w:rPr>
        <w:t>овета</w:t>
      </w:r>
      <w:r w:rsidRPr="0097632A">
        <w:rPr>
          <w:sz w:val="24"/>
          <w:szCs w:val="24"/>
        </w:rPr>
        <w:t>.</w:t>
      </w:r>
    </w:p>
    <w:p w:rsidR="000B2668" w:rsidRDefault="000B2668" w:rsidP="000B2668">
      <w:pPr>
        <w:ind w:firstLine="708"/>
        <w:jc w:val="both"/>
        <w:rPr>
          <w:sz w:val="24"/>
          <w:szCs w:val="24"/>
        </w:rPr>
      </w:pPr>
      <w:r w:rsidRPr="0097632A">
        <w:rPr>
          <w:sz w:val="24"/>
          <w:szCs w:val="24"/>
        </w:rPr>
        <w:t>2.8.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2668" w:rsidRDefault="000B2668" w:rsidP="000B2668">
      <w:pPr>
        <w:ind w:firstLine="708"/>
        <w:jc w:val="both"/>
        <w:rPr>
          <w:sz w:val="24"/>
          <w:szCs w:val="24"/>
        </w:rPr>
      </w:pPr>
      <w:r w:rsidRPr="0097632A">
        <w:rPr>
          <w:sz w:val="24"/>
          <w:szCs w:val="24"/>
        </w:rPr>
        <w:t xml:space="preserve">2.9. В случае выявления признаков, свидетельствующих о наличие состава административного правонарушения или нарушений обязательных требований, муниципальные жилищные инспектора, в пределах собственных полномочий, в </w:t>
      </w:r>
      <w:r w:rsidRPr="0097632A">
        <w:rPr>
          <w:sz w:val="24"/>
          <w:szCs w:val="24"/>
        </w:rPr>
        <w:lastRenderedPageBreak/>
        <w:t>соответствии с законодательством Российской Федерации, обязаны:</w:t>
      </w:r>
    </w:p>
    <w:p w:rsidR="000B2668" w:rsidRDefault="000B2668" w:rsidP="000B2668">
      <w:pPr>
        <w:ind w:firstLine="708"/>
        <w:jc w:val="both"/>
        <w:rPr>
          <w:sz w:val="24"/>
          <w:szCs w:val="24"/>
        </w:rPr>
      </w:pPr>
      <w:proofErr w:type="gramStart"/>
      <w:r w:rsidRPr="0097632A">
        <w:rP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97632A">
        <w:rPr>
          <w:sz w:val="24"/>
          <w:szCs w:val="24"/>
        </w:rPr>
        <w:t xml:space="preserve"> характера, а также других мероприятий, предусмотренных федеральными законами;</w:t>
      </w:r>
    </w:p>
    <w:p w:rsidR="000B2668" w:rsidRDefault="000B2668" w:rsidP="000B2668">
      <w:pPr>
        <w:ind w:firstLine="708"/>
        <w:jc w:val="both"/>
        <w:rPr>
          <w:sz w:val="24"/>
          <w:szCs w:val="24"/>
        </w:rPr>
      </w:pPr>
      <w:proofErr w:type="gramStart"/>
      <w:r w:rsidRPr="0097632A">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0B2668" w:rsidRDefault="000B2668" w:rsidP="000B2668">
      <w:pPr>
        <w:ind w:firstLine="708"/>
        <w:jc w:val="both"/>
        <w:rPr>
          <w:sz w:val="24"/>
          <w:szCs w:val="24"/>
        </w:rPr>
      </w:pPr>
      <w:r w:rsidRPr="0097632A">
        <w:rPr>
          <w:sz w:val="24"/>
          <w:szCs w:val="24"/>
        </w:rPr>
        <w:t>незамедлительно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0B2668" w:rsidRDefault="000B2668" w:rsidP="000B2668">
      <w:pPr>
        <w:ind w:firstLine="708"/>
        <w:jc w:val="both"/>
        <w:rPr>
          <w:sz w:val="24"/>
          <w:szCs w:val="24"/>
        </w:rPr>
      </w:pPr>
      <w:proofErr w:type="gramStart"/>
      <w:r w:rsidRPr="0097632A">
        <w:rPr>
          <w:sz w:val="24"/>
          <w:szCs w:val="24"/>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p>
    <w:p w:rsidR="000B2668" w:rsidRDefault="000B2668" w:rsidP="000B2668">
      <w:pPr>
        <w:ind w:firstLine="708"/>
        <w:jc w:val="both"/>
        <w:rPr>
          <w:sz w:val="24"/>
          <w:szCs w:val="24"/>
        </w:rPr>
      </w:pPr>
      <w:r w:rsidRPr="0097632A">
        <w:rPr>
          <w:sz w:val="24"/>
          <w:szCs w:val="24"/>
        </w:rPr>
        <w:t>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0B2668" w:rsidRDefault="000B2668" w:rsidP="000B2668">
      <w:pPr>
        <w:ind w:firstLine="708"/>
        <w:jc w:val="both"/>
        <w:rPr>
          <w:sz w:val="24"/>
          <w:szCs w:val="24"/>
        </w:rPr>
      </w:pPr>
      <w:r w:rsidRPr="0097632A">
        <w:rPr>
          <w:sz w:val="24"/>
          <w:szCs w:val="24"/>
        </w:rPr>
        <w:t>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p>
    <w:p w:rsidR="000B2668" w:rsidRDefault="000B2668" w:rsidP="000B2668">
      <w:pPr>
        <w:ind w:firstLine="708"/>
        <w:jc w:val="both"/>
        <w:rPr>
          <w:sz w:val="24"/>
          <w:szCs w:val="24"/>
        </w:rPr>
      </w:pPr>
      <w:r w:rsidRPr="0097632A">
        <w:rPr>
          <w:sz w:val="24"/>
          <w:szCs w:val="24"/>
        </w:rPr>
        <w:t>2.10.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0B2668" w:rsidRDefault="000B2668" w:rsidP="000B2668">
      <w:pPr>
        <w:ind w:firstLine="708"/>
        <w:jc w:val="both"/>
        <w:rPr>
          <w:sz w:val="24"/>
          <w:szCs w:val="24"/>
        </w:rPr>
      </w:pPr>
      <w:r w:rsidRPr="0097632A">
        <w:rPr>
          <w:sz w:val="24"/>
          <w:szCs w:val="24"/>
        </w:rPr>
        <w:t xml:space="preserve">2.11. </w:t>
      </w:r>
      <w:proofErr w:type="gramStart"/>
      <w:r w:rsidRPr="0097632A">
        <w:rPr>
          <w:sz w:val="24"/>
          <w:szCs w:val="24"/>
        </w:rPr>
        <w:t xml:space="preserve">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администрации </w:t>
      </w:r>
      <w:r>
        <w:rPr>
          <w:sz w:val="24"/>
          <w:szCs w:val="24"/>
        </w:rPr>
        <w:t xml:space="preserve">Марицкого </w:t>
      </w:r>
      <w:r w:rsidRPr="0097632A">
        <w:rPr>
          <w:sz w:val="24"/>
          <w:szCs w:val="24"/>
        </w:rPr>
        <w:t>сельс</w:t>
      </w:r>
      <w:r>
        <w:rPr>
          <w:sz w:val="24"/>
          <w:szCs w:val="24"/>
        </w:rPr>
        <w:t>овета</w:t>
      </w:r>
      <w:r w:rsidRPr="0097632A">
        <w:rPr>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w:t>
      </w:r>
      <w:proofErr w:type="gramEnd"/>
      <w:r w:rsidRPr="0097632A">
        <w:rPr>
          <w:sz w:val="24"/>
          <w:szCs w:val="24"/>
        </w:rPr>
        <w:t>, его или их подписи.</w:t>
      </w:r>
    </w:p>
    <w:p w:rsidR="000B2668" w:rsidRDefault="000B2668" w:rsidP="000B2668">
      <w:pPr>
        <w:ind w:firstLine="708"/>
        <w:jc w:val="both"/>
        <w:rPr>
          <w:sz w:val="24"/>
          <w:szCs w:val="24"/>
        </w:rPr>
      </w:pPr>
      <w:r w:rsidRPr="0097632A">
        <w:rPr>
          <w:sz w:val="24"/>
          <w:szCs w:val="24"/>
        </w:rPr>
        <w:t xml:space="preserve">2.12. </w:t>
      </w:r>
      <w:proofErr w:type="gramStart"/>
      <w:r w:rsidRPr="0097632A">
        <w:rPr>
          <w:sz w:val="24"/>
          <w:szCs w:val="24"/>
        </w:rPr>
        <w:t xml:space="preserve">Руководитель, иное должностное лицо или уполномоченный представитель юридического лица, индивидуальный предприниматель, а также гражданин имеют право обжаловать действия (бездействие) должностных лиц администрации </w:t>
      </w:r>
      <w:r>
        <w:rPr>
          <w:sz w:val="24"/>
          <w:szCs w:val="24"/>
        </w:rPr>
        <w:t xml:space="preserve">Марицкого </w:t>
      </w:r>
      <w:r w:rsidRPr="0097632A">
        <w:rPr>
          <w:sz w:val="24"/>
          <w:szCs w:val="24"/>
        </w:rPr>
        <w:t>сельс</w:t>
      </w:r>
      <w:r>
        <w:rPr>
          <w:sz w:val="24"/>
          <w:szCs w:val="24"/>
        </w:rPr>
        <w:t>овета</w:t>
      </w:r>
      <w:r w:rsidRPr="0097632A">
        <w:rPr>
          <w:sz w:val="24"/>
          <w:szCs w:val="24"/>
        </w:rPr>
        <w:t xml:space="preserve">,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 и </w:t>
      </w:r>
      <w:r>
        <w:rPr>
          <w:sz w:val="24"/>
          <w:szCs w:val="24"/>
        </w:rPr>
        <w:t>Курс</w:t>
      </w:r>
      <w:r w:rsidRPr="0097632A">
        <w:rPr>
          <w:sz w:val="24"/>
          <w:szCs w:val="24"/>
        </w:rPr>
        <w:t>кой области.</w:t>
      </w:r>
      <w:proofErr w:type="gramEnd"/>
    </w:p>
    <w:p w:rsidR="000B2668" w:rsidRDefault="000B2668" w:rsidP="000B2668">
      <w:pPr>
        <w:jc w:val="both"/>
        <w:rPr>
          <w:sz w:val="24"/>
          <w:szCs w:val="24"/>
        </w:rPr>
      </w:pPr>
    </w:p>
    <w:p w:rsidR="000B2668" w:rsidRDefault="000B2668" w:rsidP="000B2668">
      <w:pPr>
        <w:jc w:val="center"/>
        <w:rPr>
          <w:sz w:val="24"/>
          <w:szCs w:val="24"/>
        </w:rPr>
      </w:pPr>
      <w:r w:rsidRPr="0097632A">
        <w:rPr>
          <w:sz w:val="24"/>
          <w:szCs w:val="24"/>
        </w:rPr>
        <w:t>3. Полномочия органов жилищного контроля,</w:t>
      </w:r>
      <w:r w:rsidRPr="0097632A">
        <w:rPr>
          <w:sz w:val="24"/>
          <w:szCs w:val="24"/>
        </w:rPr>
        <w:br/>
        <w:t>должностных лиц, осуществляющих муниципальный жилищный контроль</w:t>
      </w:r>
    </w:p>
    <w:p w:rsidR="000B2668" w:rsidRDefault="000B2668" w:rsidP="000B2668">
      <w:pPr>
        <w:jc w:val="both"/>
        <w:rPr>
          <w:sz w:val="24"/>
          <w:szCs w:val="24"/>
        </w:rPr>
      </w:pPr>
      <w:r w:rsidRPr="0097632A">
        <w:rPr>
          <w:sz w:val="24"/>
          <w:szCs w:val="24"/>
        </w:rPr>
        <w:br/>
      </w:r>
      <w:r>
        <w:rPr>
          <w:sz w:val="24"/>
          <w:szCs w:val="24"/>
        </w:rPr>
        <w:tab/>
      </w:r>
      <w:r w:rsidRPr="0097632A">
        <w:rPr>
          <w:sz w:val="24"/>
          <w:szCs w:val="24"/>
        </w:rPr>
        <w:t xml:space="preserve">3.1. Муниципальные жилищные инспектора в пределах предоставленных </w:t>
      </w:r>
      <w:r w:rsidRPr="0097632A">
        <w:rPr>
          <w:sz w:val="24"/>
          <w:szCs w:val="24"/>
        </w:rPr>
        <w:lastRenderedPageBreak/>
        <w:t>полномочий, в порядке, установленном законодательством Российской Федерации, имеют право:</w:t>
      </w:r>
    </w:p>
    <w:p w:rsidR="000B2668" w:rsidRDefault="000B2668" w:rsidP="000B2668">
      <w:pPr>
        <w:ind w:firstLine="708"/>
        <w:jc w:val="both"/>
        <w:rPr>
          <w:sz w:val="24"/>
          <w:szCs w:val="24"/>
        </w:rPr>
      </w:pPr>
      <w:r w:rsidRPr="0097632A">
        <w:rPr>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B2668" w:rsidRDefault="000B2668" w:rsidP="000B2668">
      <w:pPr>
        <w:ind w:firstLine="708"/>
        <w:jc w:val="both"/>
        <w:rPr>
          <w:sz w:val="24"/>
          <w:szCs w:val="24"/>
        </w:rPr>
      </w:pPr>
      <w:proofErr w:type="gramStart"/>
      <w:r w:rsidRPr="0097632A">
        <w:rPr>
          <w:sz w:val="24"/>
          <w:szCs w:val="24"/>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Pr="0097632A">
        <w:rPr>
          <w:sz w:val="24"/>
          <w:szCs w:val="24"/>
        </w:rPr>
        <w:t xml:space="preserve"> </w:t>
      </w:r>
      <w:proofErr w:type="gramStart"/>
      <w:r w:rsidRPr="0097632A">
        <w:rPr>
          <w:sz w:val="24"/>
          <w:szCs w:val="24"/>
        </w:rPr>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Pr="0097632A">
        <w:rPr>
          <w:sz w:val="24"/>
          <w:szCs w:val="24"/>
        </w:rPr>
        <w:t xml:space="preserve"> </w:t>
      </w:r>
      <w:proofErr w:type="gramStart"/>
      <w:r w:rsidRPr="0097632A">
        <w:rPr>
          <w:sz w:val="24"/>
          <w:szCs w:val="24"/>
        </w:rPr>
        <w:t>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Жилищным кодексом, правомерность утверждения условий этого договора и его заключения;</w:t>
      </w:r>
      <w:proofErr w:type="gramEnd"/>
    </w:p>
    <w:p w:rsidR="000B2668" w:rsidRDefault="000B2668" w:rsidP="000B2668">
      <w:pPr>
        <w:ind w:firstLine="708"/>
        <w:jc w:val="both"/>
        <w:rPr>
          <w:sz w:val="24"/>
          <w:szCs w:val="24"/>
        </w:rPr>
      </w:pPr>
      <w:r w:rsidRPr="0097632A">
        <w:rPr>
          <w:sz w:val="24"/>
          <w:szCs w:val="24"/>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97632A">
        <w:rPr>
          <w:sz w:val="24"/>
          <w:szCs w:val="24"/>
        </w:rPr>
        <w:t>направления такого предписания несоответствия устава товарищества собственников</w:t>
      </w:r>
      <w:proofErr w:type="gramEnd"/>
      <w:r w:rsidRPr="0097632A">
        <w:rPr>
          <w:sz w:val="24"/>
          <w:szCs w:val="24"/>
        </w:rPr>
        <w:t xml:space="preserve"> жилья, внесенных в устав изменений обязательным требованиям;</w:t>
      </w:r>
    </w:p>
    <w:p w:rsidR="000B2668" w:rsidRDefault="000B2668" w:rsidP="000B2668">
      <w:pPr>
        <w:ind w:firstLine="708"/>
        <w:jc w:val="both"/>
        <w:rPr>
          <w:sz w:val="24"/>
          <w:szCs w:val="24"/>
        </w:rPr>
      </w:pPr>
      <w:r w:rsidRPr="0097632A">
        <w:rPr>
          <w:sz w:val="24"/>
          <w:szCs w:val="24"/>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w:t>
      </w:r>
    </w:p>
    <w:p w:rsidR="000B2668" w:rsidRDefault="000B2668" w:rsidP="000B2668">
      <w:pPr>
        <w:ind w:firstLine="708"/>
        <w:jc w:val="both"/>
        <w:rPr>
          <w:sz w:val="24"/>
          <w:szCs w:val="24"/>
        </w:rPr>
      </w:pPr>
      <w:r w:rsidRPr="0097632A">
        <w:rPr>
          <w:sz w:val="24"/>
          <w:szCs w:val="24"/>
        </w:rPr>
        <w:t>3.2. Муниципальные жилищные инспектора при проведении мероприятий по контролю обязаны:</w:t>
      </w:r>
    </w:p>
    <w:p w:rsidR="000B2668" w:rsidRDefault="000B2668" w:rsidP="000B2668">
      <w:pPr>
        <w:ind w:firstLine="708"/>
        <w:jc w:val="both"/>
        <w:rPr>
          <w:sz w:val="24"/>
          <w:szCs w:val="24"/>
        </w:rPr>
      </w:pPr>
      <w:proofErr w:type="gramStart"/>
      <w:r w:rsidRPr="0097632A">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0B2668" w:rsidRDefault="000B2668" w:rsidP="000B2668">
      <w:pPr>
        <w:ind w:firstLine="708"/>
        <w:jc w:val="both"/>
        <w:rPr>
          <w:sz w:val="24"/>
          <w:szCs w:val="24"/>
        </w:rPr>
      </w:pPr>
      <w:r w:rsidRPr="0097632A">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B2668" w:rsidRDefault="000B2668" w:rsidP="000B2668">
      <w:pPr>
        <w:ind w:firstLine="708"/>
        <w:jc w:val="both"/>
        <w:rPr>
          <w:sz w:val="24"/>
          <w:szCs w:val="24"/>
        </w:rPr>
      </w:pPr>
      <w:r w:rsidRPr="0097632A">
        <w:rPr>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0B2668" w:rsidRDefault="000B2668" w:rsidP="000B2668">
      <w:pPr>
        <w:ind w:firstLine="708"/>
        <w:jc w:val="both"/>
        <w:rPr>
          <w:sz w:val="24"/>
          <w:szCs w:val="24"/>
        </w:rPr>
      </w:pPr>
      <w:proofErr w:type="gramStart"/>
      <w:r w:rsidRPr="0097632A">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w:t>
      </w:r>
      <w:proofErr w:type="gramEnd"/>
      <w:r w:rsidRPr="0097632A">
        <w:rPr>
          <w:sz w:val="24"/>
          <w:szCs w:val="24"/>
        </w:rPr>
        <w:t xml:space="preserve"> проверки;</w:t>
      </w:r>
    </w:p>
    <w:p w:rsidR="000B2668" w:rsidRDefault="000B2668" w:rsidP="000B2668">
      <w:pPr>
        <w:ind w:firstLine="708"/>
        <w:jc w:val="both"/>
        <w:rPr>
          <w:sz w:val="24"/>
          <w:szCs w:val="24"/>
        </w:rPr>
      </w:pPr>
      <w:r w:rsidRPr="0097632A">
        <w:rPr>
          <w:sz w:val="24"/>
          <w:szCs w:val="24"/>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B2668" w:rsidRDefault="000B2668" w:rsidP="000B2668">
      <w:pPr>
        <w:ind w:firstLine="708"/>
        <w:jc w:val="both"/>
        <w:rPr>
          <w:sz w:val="24"/>
          <w:szCs w:val="24"/>
        </w:rPr>
      </w:pPr>
      <w:r w:rsidRPr="0097632A">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B2668" w:rsidRDefault="000B2668" w:rsidP="000B2668">
      <w:pPr>
        <w:ind w:firstLine="708"/>
        <w:jc w:val="both"/>
        <w:rPr>
          <w:sz w:val="24"/>
          <w:szCs w:val="24"/>
        </w:rPr>
      </w:pPr>
      <w:r w:rsidRPr="0097632A">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B2668" w:rsidRDefault="000B2668" w:rsidP="000B2668">
      <w:pPr>
        <w:ind w:firstLine="708"/>
        <w:jc w:val="both"/>
        <w:rPr>
          <w:sz w:val="24"/>
          <w:szCs w:val="24"/>
        </w:rPr>
      </w:pPr>
      <w:proofErr w:type="gramStart"/>
      <w:r w:rsidRPr="0097632A">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97632A">
        <w:rPr>
          <w:sz w:val="24"/>
          <w:szCs w:val="24"/>
        </w:rPr>
        <w:t xml:space="preserve"> </w:t>
      </w:r>
      <w:proofErr w:type="gramStart"/>
      <w:r w:rsidRPr="0097632A">
        <w:rPr>
          <w:sz w:val="24"/>
          <w:szCs w:val="24"/>
        </w:rPr>
        <w:t>числе</w:t>
      </w:r>
      <w:proofErr w:type="gramEnd"/>
      <w:r w:rsidRPr="0097632A">
        <w:rPr>
          <w:sz w:val="24"/>
          <w:szCs w:val="24"/>
        </w:rPr>
        <w:t xml:space="preserve"> индивидуальных предпринимателей, юридических лиц</w:t>
      </w:r>
      <w:r>
        <w:rPr>
          <w:sz w:val="24"/>
          <w:szCs w:val="24"/>
        </w:rPr>
        <w:t>;</w:t>
      </w:r>
    </w:p>
    <w:p w:rsidR="000B2668" w:rsidRDefault="000B2668" w:rsidP="000B2668">
      <w:pPr>
        <w:ind w:firstLine="708"/>
        <w:jc w:val="both"/>
        <w:rPr>
          <w:sz w:val="24"/>
          <w:szCs w:val="24"/>
        </w:rPr>
      </w:pPr>
      <w:r w:rsidRPr="0097632A">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B2668" w:rsidRDefault="000B2668" w:rsidP="000B2668">
      <w:pPr>
        <w:ind w:firstLine="708"/>
        <w:jc w:val="both"/>
        <w:rPr>
          <w:sz w:val="24"/>
          <w:szCs w:val="24"/>
        </w:rPr>
      </w:pPr>
      <w:r w:rsidRPr="0097632A">
        <w:rPr>
          <w:sz w:val="24"/>
          <w:szCs w:val="24"/>
        </w:rPr>
        <w:t>10) соблюдать сроки проведения проверки, установленные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2668" w:rsidRDefault="000B2668" w:rsidP="000B2668">
      <w:pPr>
        <w:ind w:firstLine="708"/>
        <w:jc w:val="both"/>
        <w:rPr>
          <w:sz w:val="24"/>
          <w:szCs w:val="24"/>
        </w:rPr>
      </w:pPr>
      <w:r w:rsidRPr="0097632A">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B2668" w:rsidRDefault="000B2668" w:rsidP="000B2668">
      <w:pPr>
        <w:jc w:val="both"/>
        <w:rPr>
          <w:sz w:val="24"/>
          <w:szCs w:val="24"/>
        </w:rPr>
      </w:pPr>
      <w:r>
        <w:rPr>
          <w:sz w:val="24"/>
          <w:szCs w:val="24"/>
        </w:rPr>
        <w:tab/>
      </w:r>
      <w:r w:rsidRPr="0097632A">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B2668" w:rsidRDefault="000B2668" w:rsidP="000B2668">
      <w:pPr>
        <w:ind w:firstLine="708"/>
        <w:jc w:val="both"/>
        <w:rPr>
          <w:sz w:val="24"/>
          <w:szCs w:val="24"/>
        </w:rPr>
      </w:pPr>
      <w:r w:rsidRPr="0097632A">
        <w:rPr>
          <w:sz w:val="24"/>
          <w:szCs w:val="24"/>
        </w:rPr>
        <w:t>13) осуществлять запись о проведенной проверке в журнале учета проверок.</w:t>
      </w:r>
    </w:p>
    <w:p w:rsidR="000B2668" w:rsidRDefault="000B2668" w:rsidP="000B2668">
      <w:pPr>
        <w:ind w:firstLine="708"/>
        <w:jc w:val="both"/>
        <w:rPr>
          <w:sz w:val="24"/>
          <w:szCs w:val="24"/>
        </w:rPr>
      </w:pPr>
      <w:r w:rsidRPr="0097632A">
        <w:rPr>
          <w:sz w:val="24"/>
          <w:szCs w:val="24"/>
        </w:rPr>
        <w:t xml:space="preserve">3.3.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w:t>
      </w:r>
      <w:proofErr w:type="gramStart"/>
      <w:r w:rsidRPr="0097632A">
        <w:rPr>
          <w:sz w:val="24"/>
          <w:szCs w:val="24"/>
        </w:rPr>
        <w:t>за</w:t>
      </w:r>
      <w:proofErr w:type="gramEnd"/>
      <w:r w:rsidRPr="0097632A">
        <w:rPr>
          <w:sz w:val="24"/>
          <w:szCs w:val="24"/>
        </w:rPr>
        <w:t>:</w:t>
      </w:r>
    </w:p>
    <w:p w:rsidR="000B2668" w:rsidRDefault="000B2668" w:rsidP="000B2668">
      <w:pPr>
        <w:ind w:firstLine="708"/>
        <w:jc w:val="both"/>
        <w:rPr>
          <w:sz w:val="24"/>
          <w:szCs w:val="24"/>
        </w:rPr>
      </w:pPr>
      <w:r w:rsidRPr="0097632A">
        <w:rPr>
          <w:sz w:val="24"/>
          <w:szCs w:val="24"/>
        </w:rPr>
        <w:t>а) несоблюдение требований законодательства при исполнении служебных обязанностей;</w:t>
      </w:r>
    </w:p>
    <w:p w:rsidR="000B2668" w:rsidRDefault="000B2668" w:rsidP="000B2668">
      <w:pPr>
        <w:ind w:firstLine="708"/>
        <w:jc w:val="both"/>
        <w:rPr>
          <w:sz w:val="24"/>
          <w:szCs w:val="24"/>
        </w:rPr>
      </w:pPr>
      <w:r w:rsidRPr="0097632A">
        <w:rPr>
          <w:sz w:val="24"/>
          <w:szCs w:val="24"/>
        </w:rPr>
        <w:t>б) несоблюдение установленного порядка осуществления муниципального жилищного контроля;</w:t>
      </w:r>
    </w:p>
    <w:p w:rsidR="000B2668" w:rsidRDefault="000B2668" w:rsidP="000B2668">
      <w:pPr>
        <w:ind w:firstLine="708"/>
        <w:jc w:val="both"/>
        <w:rPr>
          <w:sz w:val="24"/>
          <w:szCs w:val="24"/>
        </w:rPr>
      </w:pPr>
      <w:r w:rsidRPr="0097632A">
        <w:rPr>
          <w:sz w:val="24"/>
          <w:szCs w:val="24"/>
        </w:rPr>
        <w:t>в) непринятие мер по предотвращению и устранению последствий выявленных нарушений жилищного законодательства;</w:t>
      </w:r>
    </w:p>
    <w:p w:rsidR="000B2668" w:rsidRDefault="000B2668" w:rsidP="000B2668">
      <w:pPr>
        <w:ind w:firstLine="708"/>
        <w:jc w:val="both"/>
        <w:rPr>
          <w:sz w:val="24"/>
          <w:szCs w:val="24"/>
        </w:rPr>
      </w:pPr>
      <w:r w:rsidRPr="0097632A">
        <w:rPr>
          <w:sz w:val="24"/>
          <w:szCs w:val="24"/>
        </w:rPr>
        <w:t>г) объективность и достоверность материалов проводимых проверок.</w:t>
      </w:r>
    </w:p>
    <w:p w:rsidR="000B2668" w:rsidRDefault="000B2668" w:rsidP="000B2668">
      <w:pPr>
        <w:ind w:firstLine="708"/>
        <w:jc w:val="both"/>
        <w:rPr>
          <w:sz w:val="24"/>
          <w:szCs w:val="24"/>
        </w:rPr>
      </w:pPr>
      <w:r w:rsidRPr="0097632A">
        <w:rPr>
          <w:sz w:val="24"/>
          <w:szCs w:val="24"/>
        </w:rPr>
        <w:t xml:space="preserve">3.4.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w:t>
      </w:r>
      <w:r>
        <w:rPr>
          <w:sz w:val="24"/>
          <w:szCs w:val="24"/>
        </w:rPr>
        <w:t>Кур</w:t>
      </w:r>
      <w:r w:rsidRPr="0097632A">
        <w:rPr>
          <w:sz w:val="24"/>
          <w:szCs w:val="24"/>
        </w:rPr>
        <w:t xml:space="preserve">ской области, осуществляющими региональный государственный жилищный надзор, в порядке, установленном законом </w:t>
      </w:r>
      <w:r>
        <w:rPr>
          <w:sz w:val="24"/>
          <w:szCs w:val="24"/>
        </w:rPr>
        <w:t>Кур</w:t>
      </w:r>
      <w:r w:rsidRPr="0097632A">
        <w:rPr>
          <w:sz w:val="24"/>
          <w:szCs w:val="24"/>
        </w:rPr>
        <w:t>ской области.</w:t>
      </w:r>
    </w:p>
    <w:p w:rsidR="000B2668" w:rsidRDefault="000B2668" w:rsidP="000B2668">
      <w:pPr>
        <w:ind w:firstLine="708"/>
        <w:jc w:val="both"/>
        <w:rPr>
          <w:sz w:val="24"/>
          <w:szCs w:val="24"/>
        </w:rPr>
      </w:pPr>
      <w:r w:rsidRPr="0097632A">
        <w:rPr>
          <w:sz w:val="24"/>
          <w:szCs w:val="24"/>
        </w:rPr>
        <w:t>3.5.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Российской Федерации ответственность.</w:t>
      </w:r>
    </w:p>
    <w:p w:rsidR="000B2668" w:rsidRDefault="000B2668" w:rsidP="000B2668">
      <w:pPr>
        <w:ind w:firstLine="708"/>
        <w:jc w:val="both"/>
        <w:rPr>
          <w:sz w:val="24"/>
          <w:szCs w:val="24"/>
        </w:rPr>
      </w:pPr>
      <w:r w:rsidRPr="0097632A">
        <w:rPr>
          <w:sz w:val="24"/>
          <w:szCs w:val="24"/>
        </w:rPr>
        <w:t xml:space="preserve">3.6. </w:t>
      </w:r>
      <w:proofErr w:type="gramStart"/>
      <w:r w:rsidRPr="0097632A">
        <w:rPr>
          <w:sz w:val="24"/>
          <w:szCs w:val="24"/>
        </w:rPr>
        <w:t xml:space="preserve">Должностные лица уполномоченного органа местного самоуправления, </w:t>
      </w:r>
      <w:r w:rsidRPr="0097632A">
        <w:rPr>
          <w:sz w:val="24"/>
          <w:szCs w:val="24"/>
        </w:rPr>
        <w:lastRenderedPageBreak/>
        <w:t>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roofErr w:type="gramEnd"/>
    </w:p>
    <w:p w:rsidR="000B2668" w:rsidRPr="0097632A" w:rsidRDefault="000B2668" w:rsidP="000B2668">
      <w:pPr>
        <w:ind w:firstLine="708"/>
        <w:jc w:val="both"/>
        <w:rPr>
          <w:sz w:val="24"/>
          <w:szCs w:val="24"/>
        </w:rPr>
      </w:pPr>
      <w:r w:rsidRPr="0097632A">
        <w:rPr>
          <w:sz w:val="24"/>
          <w:szCs w:val="24"/>
        </w:rPr>
        <w:t xml:space="preserve">3.7. </w:t>
      </w:r>
      <w:proofErr w:type="gramStart"/>
      <w:r w:rsidRPr="0097632A">
        <w:rPr>
          <w:sz w:val="24"/>
          <w:szCs w:val="24"/>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97632A">
        <w:rPr>
          <w:sz w:val="24"/>
          <w:szCs w:val="24"/>
        </w:rPr>
        <w:t xml:space="preserve"> или в случаях </w:t>
      </w:r>
      <w:proofErr w:type="gramStart"/>
      <w:r w:rsidRPr="0097632A">
        <w:rPr>
          <w:sz w:val="24"/>
          <w:szCs w:val="24"/>
        </w:rPr>
        <w:t>выявления нарушений порядка создания товарищества собственников</w:t>
      </w:r>
      <w:proofErr w:type="gramEnd"/>
      <w:r w:rsidRPr="0097632A">
        <w:rPr>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0B2668" w:rsidRDefault="000B2668" w:rsidP="000B2668"/>
    <w:p w:rsidR="000B2668" w:rsidRDefault="000B2668" w:rsidP="000B2668">
      <w:pPr>
        <w:shd w:val="clear" w:color="auto" w:fill="FFFFFF"/>
        <w:tabs>
          <w:tab w:val="left" w:pos="1181"/>
        </w:tabs>
        <w:spacing w:line="274" w:lineRule="exact"/>
        <w:rPr>
          <w:color w:val="000000"/>
          <w:spacing w:val="-10"/>
          <w:sz w:val="25"/>
          <w:szCs w:val="25"/>
        </w:rPr>
      </w:pPr>
    </w:p>
    <w:sectPr w:rsidR="000B2668" w:rsidSect="00DD7BA7">
      <w:type w:val="continuous"/>
      <w:pgSz w:w="11909" w:h="16834"/>
      <w:pgMar w:top="1363" w:right="629" w:bottom="360" w:left="191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87B5A"/>
    <w:multiLevelType w:val="singleLevel"/>
    <w:tmpl w:val="DBD2BEEA"/>
    <w:lvl w:ilvl="0">
      <w:start w:val="1"/>
      <w:numFmt w:val="decimal"/>
      <w:lvlText w:val="1.%1."/>
      <w:legacy w:legacy="1" w:legacySpace="0" w:legacyIndent="470"/>
      <w:lvlJc w:val="left"/>
      <w:rPr>
        <w:rFonts w:ascii="Times New Roman" w:hAnsi="Times New Roman" w:cs="Times New Roman" w:hint="default"/>
      </w:rPr>
    </w:lvl>
  </w:abstractNum>
  <w:abstractNum w:abstractNumId="1">
    <w:nsid w:val="652A5669"/>
    <w:multiLevelType w:val="singleLevel"/>
    <w:tmpl w:val="9F10A2CC"/>
    <w:lvl w:ilvl="0">
      <w:start w:val="4"/>
      <w:numFmt w:val="decimal"/>
      <w:lvlText w:val="1.%1."/>
      <w:legacy w:legacy="1" w:legacySpace="0" w:legacyIndent="408"/>
      <w:lvlJc w:val="left"/>
      <w:rPr>
        <w:rFonts w:ascii="Times New Roman" w:hAnsi="Times New Roman" w:cs="Times New Roman" w:hint="default"/>
      </w:rPr>
    </w:lvl>
  </w:abstractNum>
  <w:abstractNum w:abstractNumId="2">
    <w:nsid w:val="709F5461"/>
    <w:multiLevelType w:val="singleLevel"/>
    <w:tmpl w:val="B9E0398A"/>
    <w:lvl w:ilvl="0">
      <w:start w:val="1"/>
      <w:numFmt w:val="decimal"/>
      <w:lvlText w:val="2.%1."/>
      <w:legacy w:legacy="1" w:legacySpace="0" w:legacyIndent="480"/>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029"/>
    <w:rsid w:val="000B2668"/>
    <w:rsid w:val="00890029"/>
    <w:rsid w:val="00A214CD"/>
    <w:rsid w:val="00BD3251"/>
    <w:rsid w:val="00DD7BA7"/>
    <w:rsid w:val="00EC41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A7"/>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2718</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2013-07-29T07:53:00Z</cp:lastPrinted>
  <dcterms:created xsi:type="dcterms:W3CDTF">2013-07-29T07:36:00Z</dcterms:created>
  <dcterms:modified xsi:type="dcterms:W3CDTF">2013-07-29T13:24:00Z</dcterms:modified>
</cp:coreProperties>
</file>